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567" w:rsidRPr="00FA4567" w:rsidRDefault="00FA4567" w:rsidP="00FA4567">
      <w:pPr>
        <w:contextualSpacing/>
        <w:jc w:val="center"/>
        <w:rPr>
          <w:b/>
          <w:color w:val="000000"/>
          <w:sz w:val="28"/>
          <w:szCs w:val="28"/>
        </w:rPr>
      </w:pPr>
      <w:r w:rsidRPr="00FA4567">
        <w:rPr>
          <w:b/>
          <w:color w:val="000000"/>
          <w:sz w:val="28"/>
          <w:szCs w:val="28"/>
        </w:rPr>
        <w:t xml:space="preserve">Пояснительная записка </w:t>
      </w:r>
    </w:p>
    <w:p w:rsidR="00FA4567" w:rsidRPr="00B47DCC" w:rsidRDefault="00FA4567" w:rsidP="00FA4567">
      <w:pPr>
        <w:contextualSpacing/>
        <w:jc w:val="center"/>
        <w:rPr>
          <w:color w:val="000000"/>
          <w:sz w:val="28"/>
          <w:szCs w:val="28"/>
        </w:rPr>
      </w:pPr>
      <w:r w:rsidRPr="00B47DCC">
        <w:rPr>
          <w:color w:val="000000"/>
          <w:sz w:val="28"/>
          <w:szCs w:val="28"/>
        </w:rPr>
        <w:t>к проекту межгосударственного стандарта</w:t>
      </w:r>
    </w:p>
    <w:p w:rsidR="00236BD3" w:rsidRPr="00B47DCC" w:rsidRDefault="00236BD3" w:rsidP="00FA4567">
      <w:pPr>
        <w:contextualSpacing/>
        <w:jc w:val="center"/>
        <w:rPr>
          <w:color w:val="000000"/>
          <w:sz w:val="28"/>
          <w:szCs w:val="28"/>
        </w:rPr>
      </w:pPr>
      <w:r w:rsidRPr="00B47DCC">
        <w:rPr>
          <w:color w:val="000000"/>
          <w:sz w:val="28"/>
          <w:szCs w:val="28"/>
        </w:rPr>
        <w:t>Г</w:t>
      </w:r>
      <w:bookmarkStart w:id="0" w:name="_GoBack"/>
      <w:bookmarkEnd w:id="0"/>
      <w:r w:rsidRPr="00B47DCC">
        <w:rPr>
          <w:color w:val="000000"/>
          <w:sz w:val="28"/>
          <w:szCs w:val="28"/>
        </w:rPr>
        <w:t>ОСТ «</w:t>
      </w:r>
      <w:r w:rsidR="00434BE5" w:rsidRPr="00B47DCC">
        <w:rPr>
          <w:color w:val="000000"/>
          <w:sz w:val="28"/>
          <w:szCs w:val="28"/>
        </w:rPr>
        <w:t>Консервы мясные. Национальные блюда. Общие технические условия</w:t>
      </w:r>
      <w:r w:rsidRPr="00B47DCC">
        <w:rPr>
          <w:color w:val="000000"/>
          <w:sz w:val="28"/>
          <w:szCs w:val="28"/>
        </w:rPr>
        <w:t>»</w:t>
      </w:r>
    </w:p>
    <w:p w:rsidR="009A6B02" w:rsidRPr="004A17E9" w:rsidRDefault="009A6B02" w:rsidP="009A6B0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FA4567" w:rsidRDefault="00FA4567" w:rsidP="00F85E3C">
      <w:pPr>
        <w:ind w:firstLine="567"/>
        <w:jc w:val="both"/>
        <w:rPr>
          <w:b/>
          <w:color w:val="000000"/>
          <w:sz w:val="28"/>
          <w:szCs w:val="28"/>
          <w:lang w:eastAsia="ru-RU"/>
        </w:rPr>
      </w:pPr>
      <w:r w:rsidRPr="00FA4567">
        <w:rPr>
          <w:b/>
          <w:color w:val="000000"/>
          <w:sz w:val="28"/>
          <w:szCs w:val="28"/>
          <w:lang w:eastAsia="ru-RU"/>
        </w:rPr>
        <w:t>1 Основание для разработки стандарта с указанием  номера темы по программе работ по межгосударственной стандартизации</w:t>
      </w:r>
    </w:p>
    <w:p w:rsidR="009239B5" w:rsidRDefault="009239B5" w:rsidP="00F85E3C">
      <w:pPr>
        <w:ind w:firstLine="567"/>
        <w:jc w:val="both"/>
        <w:rPr>
          <w:sz w:val="28"/>
        </w:rPr>
      </w:pPr>
      <w:r w:rsidRPr="00C35AC3">
        <w:rPr>
          <w:sz w:val="28"/>
        </w:rPr>
        <w:t>Национальный план стандартизации на 2021 год (утвержденный приказом Председателя Комитета технического регулирования и метрологии Министерства торговли и интеграции Республики Каз</w:t>
      </w:r>
      <w:r w:rsidR="009B440F">
        <w:rPr>
          <w:sz w:val="28"/>
        </w:rPr>
        <w:t xml:space="preserve">ахстан от </w:t>
      </w:r>
      <w:r w:rsidRPr="00C35AC3">
        <w:rPr>
          <w:sz w:val="28"/>
        </w:rPr>
        <w:t>04 февраля 2021 года № № 38-НК с учетом изменений и дополнений).</w:t>
      </w:r>
    </w:p>
    <w:p w:rsidR="009239B5" w:rsidRDefault="009239B5" w:rsidP="00F85E3C">
      <w:pPr>
        <w:ind w:firstLine="567"/>
        <w:jc w:val="both"/>
        <w:rPr>
          <w:sz w:val="28"/>
        </w:rPr>
      </w:pPr>
    </w:p>
    <w:p w:rsidR="00BB5E4C" w:rsidRDefault="00FA4567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FA4567">
        <w:rPr>
          <w:b/>
          <w:color w:val="000000"/>
          <w:sz w:val="28"/>
          <w:szCs w:val="28"/>
        </w:rPr>
        <w:t>2 Краткая характеристика объекта стандартизации</w:t>
      </w:r>
    </w:p>
    <w:p w:rsidR="00135BA9" w:rsidRPr="00135BA9" w:rsidRDefault="00135BA9" w:rsidP="00135BA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35BA9">
        <w:rPr>
          <w:color w:val="000000"/>
          <w:sz w:val="28"/>
          <w:szCs w:val="28"/>
        </w:rPr>
        <w:t>Настоящий стандарт распространяется на консервы из мяса конины,</w:t>
      </w:r>
      <w:r>
        <w:rPr>
          <w:color w:val="000000"/>
          <w:sz w:val="28"/>
          <w:szCs w:val="28"/>
        </w:rPr>
        <w:t xml:space="preserve"> </w:t>
      </w:r>
      <w:r w:rsidRPr="00135BA9">
        <w:rPr>
          <w:color w:val="000000"/>
          <w:sz w:val="28"/>
          <w:szCs w:val="28"/>
        </w:rPr>
        <w:t>говядины, баранины и их субпродуктов (далее – консервы) с добавлением</w:t>
      </w:r>
      <w:r>
        <w:rPr>
          <w:color w:val="000000"/>
          <w:sz w:val="28"/>
          <w:szCs w:val="28"/>
        </w:rPr>
        <w:t xml:space="preserve"> </w:t>
      </w:r>
      <w:r w:rsidRPr="00135BA9">
        <w:rPr>
          <w:color w:val="000000"/>
          <w:sz w:val="28"/>
          <w:szCs w:val="28"/>
        </w:rPr>
        <w:t>соли, специй, пряностей или различных приправ, герметично укупоренные и</w:t>
      </w:r>
      <w:r>
        <w:rPr>
          <w:color w:val="000000"/>
          <w:sz w:val="28"/>
          <w:szCs w:val="28"/>
        </w:rPr>
        <w:t xml:space="preserve"> </w:t>
      </w:r>
      <w:r w:rsidRPr="00135BA9">
        <w:rPr>
          <w:color w:val="000000"/>
          <w:sz w:val="28"/>
          <w:szCs w:val="28"/>
        </w:rPr>
        <w:t>стерилизованные, предназначенные для непосредственного употребления в</w:t>
      </w:r>
      <w:r>
        <w:rPr>
          <w:color w:val="000000"/>
          <w:sz w:val="28"/>
          <w:szCs w:val="28"/>
        </w:rPr>
        <w:t xml:space="preserve"> </w:t>
      </w:r>
      <w:r w:rsidRPr="00135BA9">
        <w:rPr>
          <w:color w:val="000000"/>
          <w:sz w:val="28"/>
          <w:szCs w:val="28"/>
        </w:rPr>
        <w:t>пищу и приготовления различных блюд.</w:t>
      </w:r>
    </w:p>
    <w:p w:rsidR="00312001" w:rsidRPr="004A17E9" w:rsidRDefault="00312001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A4567" w:rsidRDefault="00FA4567" w:rsidP="00135BA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FA4567">
        <w:rPr>
          <w:b/>
          <w:color w:val="000000"/>
          <w:sz w:val="28"/>
          <w:szCs w:val="28"/>
        </w:rPr>
        <w:t xml:space="preserve">3 Технико-экономическое или иное обоснование разработки стандарта </w:t>
      </w:r>
    </w:p>
    <w:p w:rsidR="00B47DCC" w:rsidRPr="00B47DCC" w:rsidRDefault="00B47DCC" w:rsidP="00B47DCC">
      <w:pPr>
        <w:ind w:firstLine="567"/>
        <w:jc w:val="both"/>
        <w:rPr>
          <w:sz w:val="28"/>
          <w:szCs w:val="28"/>
        </w:rPr>
      </w:pPr>
      <w:r w:rsidRPr="00B47DCC">
        <w:rPr>
          <w:sz w:val="28"/>
          <w:szCs w:val="28"/>
        </w:rPr>
        <w:t xml:space="preserve">Необходимость разработки настоящего стандарта вызвана отсутствием межгосударственного стандарта ГОСТ «Мясо и мясные продукты. Изделия национальные конские. Технические условия». </w:t>
      </w:r>
    </w:p>
    <w:p w:rsidR="00B47DCC" w:rsidRPr="00B47DCC" w:rsidRDefault="00B47DCC" w:rsidP="00B47DCC">
      <w:pPr>
        <w:ind w:firstLine="567"/>
        <w:jc w:val="both"/>
        <w:rPr>
          <w:sz w:val="28"/>
          <w:szCs w:val="28"/>
        </w:rPr>
      </w:pPr>
      <w:r w:rsidRPr="00B47DCC">
        <w:rPr>
          <w:sz w:val="28"/>
          <w:szCs w:val="28"/>
        </w:rPr>
        <w:t xml:space="preserve">Главная задача разработки настоящего межгосударственного стандарта – содействие углублению экономической интеграции стран СНГ. </w:t>
      </w:r>
    </w:p>
    <w:p w:rsidR="00B47DCC" w:rsidRDefault="00B47DCC" w:rsidP="00B47DCC">
      <w:pPr>
        <w:ind w:firstLine="567"/>
        <w:jc w:val="both"/>
        <w:rPr>
          <w:sz w:val="28"/>
          <w:szCs w:val="28"/>
        </w:rPr>
      </w:pPr>
      <w:r w:rsidRPr="00B47DCC">
        <w:rPr>
          <w:sz w:val="28"/>
          <w:szCs w:val="28"/>
        </w:rPr>
        <w:t>Цель данного стандарта заключается в повышении эффективности производства пищевых продуктов, а так же повышении уровня  безопасности сырья и производимой из него продукции.</w:t>
      </w:r>
    </w:p>
    <w:p w:rsidR="00B47DCC" w:rsidRDefault="00B47DCC" w:rsidP="00B47DCC">
      <w:pPr>
        <w:ind w:firstLine="567"/>
        <w:jc w:val="both"/>
        <w:rPr>
          <w:sz w:val="28"/>
          <w:szCs w:val="28"/>
        </w:rPr>
      </w:pPr>
    </w:p>
    <w:p w:rsidR="00FA4567" w:rsidRDefault="00FA4567" w:rsidP="00B47DCC">
      <w:pPr>
        <w:ind w:firstLine="567"/>
        <w:jc w:val="both"/>
        <w:rPr>
          <w:b/>
          <w:color w:val="000000"/>
          <w:sz w:val="28"/>
          <w:szCs w:val="28"/>
          <w:lang w:eastAsia="ru-RU"/>
        </w:rPr>
      </w:pPr>
      <w:r w:rsidRPr="00FA4567">
        <w:rPr>
          <w:b/>
          <w:color w:val="000000"/>
          <w:sz w:val="28"/>
          <w:szCs w:val="28"/>
          <w:lang w:eastAsia="ru-RU"/>
        </w:rPr>
        <w:t>4 Обоснование целесообразности разработки стандарта на межгосударственном уровне</w:t>
      </w:r>
    </w:p>
    <w:p w:rsidR="00135BA9" w:rsidRDefault="00135BA9" w:rsidP="00434BE5">
      <w:pPr>
        <w:ind w:firstLine="567"/>
        <w:jc w:val="both"/>
        <w:rPr>
          <w:sz w:val="28"/>
          <w:szCs w:val="28"/>
        </w:rPr>
      </w:pPr>
      <w:r w:rsidRPr="00135BA9">
        <w:rPr>
          <w:sz w:val="28"/>
          <w:szCs w:val="28"/>
        </w:rPr>
        <w:t>Следствием принятия настоящего межгосударстве</w:t>
      </w:r>
      <w:r>
        <w:rPr>
          <w:sz w:val="28"/>
          <w:szCs w:val="28"/>
        </w:rPr>
        <w:t>нного стандарта станет производ</w:t>
      </w:r>
      <w:r w:rsidRPr="00135BA9">
        <w:rPr>
          <w:sz w:val="28"/>
          <w:szCs w:val="28"/>
        </w:rPr>
        <w:t>ство более качественной конкурентоспособной продукции, соответствующей требованиям технических регламентов и международных стандартов с улучшенными потребительскими качествами, а так же обеспечение  безопасности рынка продуктов сельскохозяйственного производства.</w:t>
      </w:r>
    </w:p>
    <w:p w:rsidR="00434BE5" w:rsidRDefault="00434BE5" w:rsidP="00434BE5">
      <w:pPr>
        <w:ind w:firstLine="567"/>
        <w:jc w:val="both"/>
        <w:rPr>
          <w:sz w:val="28"/>
          <w:lang w:val="kk-KZ"/>
        </w:rPr>
      </w:pPr>
    </w:p>
    <w:p w:rsidR="00BB5E4C" w:rsidRDefault="00C95541" w:rsidP="00434BE5">
      <w:pPr>
        <w:ind w:firstLine="567"/>
        <w:jc w:val="both"/>
        <w:rPr>
          <w:b/>
          <w:color w:val="000000"/>
          <w:sz w:val="28"/>
          <w:szCs w:val="28"/>
        </w:rPr>
      </w:pPr>
      <w:r w:rsidRPr="00C95541">
        <w:rPr>
          <w:b/>
          <w:color w:val="000000"/>
          <w:sz w:val="28"/>
          <w:szCs w:val="28"/>
        </w:rPr>
        <w:t xml:space="preserve">5 </w:t>
      </w:r>
      <w:r w:rsidR="002F468F" w:rsidRPr="002F468F">
        <w:rPr>
          <w:b/>
          <w:color w:val="000000"/>
          <w:sz w:val="28"/>
          <w:szCs w:val="28"/>
        </w:rPr>
        <w:t>Сведения о взаимосвязи проекта стандарта с другими межгосударственными стандартами, правилами  и рекомендациями по межгосударственной стандартизации и /или  сведения о применении при разработке  проекта стандарта международного (регионального или национального) стандарта  (международного документа, не являющегося  международным стандартом)</w:t>
      </w:r>
    </w:p>
    <w:p w:rsidR="00135BA9" w:rsidRPr="00135BA9" w:rsidRDefault="00135BA9" w:rsidP="00434BE5">
      <w:pPr>
        <w:ind w:firstLine="567"/>
        <w:jc w:val="both"/>
        <w:rPr>
          <w:color w:val="000000"/>
          <w:sz w:val="28"/>
          <w:szCs w:val="28"/>
        </w:rPr>
      </w:pPr>
      <w:r w:rsidRPr="00135BA9">
        <w:rPr>
          <w:color w:val="000000"/>
          <w:sz w:val="28"/>
          <w:szCs w:val="28"/>
        </w:rPr>
        <w:t>Проект настоящего межгосударственного станд</w:t>
      </w:r>
      <w:r w:rsidR="009B440F">
        <w:rPr>
          <w:color w:val="000000"/>
          <w:sz w:val="28"/>
          <w:szCs w:val="28"/>
        </w:rPr>
        <w:t xml:space="preserve">арта соответствует требованиям межгосударственного стандарта </w:t>
      </w:r>
      <w:r w:rsidR="002F468F" w:rsidRPr="002F468F">
        <w:rPr>
          <w:color w:val="000000"/>
          <w:sz w:val="28"/>
          <w:szCs w:val="28"/>
        </w:rPr>
        <w:t xml:space="preserve">ГОСТ 1.2-2015 </w:t>
      </w:r>
      <w:r w:rsidRPr="00135BA9">
        <w:rPr>
          <w:color w:val="000000"/>
          <w:sz w:val="28"/>
          <w:szCs w:val="28"/>
        </w:rPr>
        <w:t>«Межго</w:t>
      </w:r>
      <w:r w:rsidR="002F468F">
        <w:rPr>
          <w:color w:val="000000"/>
          <w:sz w:val="28"/>
          <w:szCs w:val="28"/>
        </w:rPr>
        <w:t>сударственная система стандарти</w:t>
      </w:r>
      <w:r w:rsidRPr="00135BA9">
        <w:rPr>
          <w:color w:val="000000"/>
          <w:sz w:val="28"/>
          <w:szCs w:val="28"/>
        </w:rPr>
        <w:t>зации. Стандарты межгосударственные, правила и рекомендации по межгосударственной стандартизации</w:t>
      </w:r>
      <w:r w:rsidR="002F468F">
        <w:rPr>
          <w:color w:val="000000"/>
          <w:sz w:val="28"/>
          <w:szCs w:val="28"/>
        </w:rPr>
        <w:t xml:space="preserve">. Правила разработки, принятия, </w:t>
      </w:r>
      <w:r w:rsidRPr="00135BA9">
        <w:rPr>
          <w:color w:val="000000"/>
          <w:sz w:val="28"/>
          <w:szCs w:val="28"/>
        </w:rPr>
        <w:t>обновления и отмены», межгосударственного стандарта ГОСТ 1.3-20</w:t>
      </w:r>
      <w:r w:rsidR="002F468F">
        <w:rPr>
          <w:color w:val="000000"/>
          <w:sz w:val="28"/>
          <w:szCs w:val="28"/>
        </w:rPr>
        <w:t>14</w:t>
      </w:r>
      <w:r w:rsidRPr="00135BA9">
        <w:rPr>
          <w:color w:val="000000"/>
          <w:sz w:val="28"/>
          <w:szCs w:val="28"/>
        </w:rPr>
        <w:t xml:space="preserve"> «Межгосударственная система стандартизации. </w:t>
      </w:r>
      <w:r w:rsidR="002F468F" w:rsidRPr="002F468F">
        <w:rPr>
          <w:color w:val="000000"/>
          <w:sz w:val="28"/>
          <w:szCs w:val="28"/>
        </w:rPr>
        <w:t xml:space="preserve">Стандарты </w:t>
      </w:r>
      <w:r w:rsidR="002F468F" w:rsidRPr="002F468F">
        <w:rPr>
          <w:color w:val="000000"/>
          <w:sz w:val="28"/>
          <w:szCs w:val="28"/>
        </w:rPr>
        <w:lastRenderedPageBreak/>
        <w:t>Межгосударственные</w:t>
      </w:r>
      <w:r w:rsidR="002F468F">
        <w:rPr>
          <w:color w:val="000000"/>
          <w:sz w:val="28"/>
          <w:szCs w:val="28"/>
        </w:rPr>
        <w:t xml:space="preserve">. </w:t>
      </w:r>
      <w:r w:rsidR="002F468F" w:rsidRPr="002F468F">
        <w:rPr>
          <w:color w:val="000000"/>
          <w:sz w:val="28"/>
          <w:szCs w:val="28"/>
        </w:rPr>
        <w:t>Правила разработки на основе международных и региональных стандартов</w:t>
      </w:r>
      <w:r w:rsidRPr="00135BA9">
        <w:rPr>
          <w:color w:val="000000"/>
          <w:sz w:val="28"/>
          <w:szCs w:val="28"/>
        </w:rPr>
        <w:t xml:space="preserve">», межгосударственного стандарта </w:t>
      </w:r>
      <w:r w:rsidR="009B440F">
        <w:rPr>
          <w:color w:val="000000"/>
          <w:sz w:val="28"/>
          <w:szCs w:val="28"/>
        </w:rPr>
        <w:t xml:space="preserve">                              </w:t>
      </w:r>
      <w:r w:rsidRPr="00135BA9">
        <w:rPr>
          <w:color w:val="000000"/>
          <w:sz w:val="28"/>
          <w:szCs w:val="28"/>
        </w:rPr>
        <w:t>ГОСТ 1.5-2001«Межгосударственная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B544CA" w:rsidRPr="00B544CA" w:rsidRDefault="00B544CA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BB5E4C" w:rsidRDefault="00C95541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C95541">
        <w:rPr>
          <w:b/>
          <w:color w:val="000000"/>
          <w:sz w:val="28"/>
          <w:szCs w:val="28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434BE5" w:rsidRDefault="00953B51" w:rsidP="00434BE5">
      <w:pPr>
        <w:ind w:firstLine="567"/>
        <w:jc w:val="both"/>
        <w:rPr>
          <w:sz w:val="28"/>
          <w:lang w:val="kk-KZ"/>
        </w:rPr>
      </w:pPr>
      <w:r w:rsidRPr="00953B51">
        <w:rPr>
          <w:sz w:val="28"/>
          <w:szCs w:val="28"/>
        </w:rPr>
        <w:t xml:space="preserve">При принятии </w:t>
      </w:r>
      <w:r w:rsidR="00B47DCC" w:rsidRPr="00B47DCC">
        <w:rPr>
          <w:sz w:val="28"/>
          <w:szCs w:val="28"/>
        </w:rPr>
        <w:t>настоящ</w:t>
      </w:r>
      <w:r w:rsidR="00B47DCC">
        <w:rPr>
          <w:sz w:val="28"/>
          <w:szCs w:val="28"/>
        </w:rPr>
        <w:t>его</w:t>
      </w:r>
      <w:r w:rsidR="00B47DCC" w:rsidRPr="00B47DCC">
        <w:rPr>
          <w:sz w:val="28"/>
          <w:szCs w:val="28"/>
        </w:rPr>
        <w:t xml:space="preserve"> стандарт</w:t>
      </w:r>
      <w:r w:rsidR="00B47DCC">
        <w:rPr>
          <w:sz w:val="28"/>
          <w:szCs w:val="28"/>
        </w:rPr>
        <w:t>а</w:t>
      </w:r>
      <w:r w:rsidRPr="00953B51">
        <w:rPr>
          <w:sz w:val="28"/>
          <w:szCs w:val="28"/>
        </w:rPr>
        <w:t xml:space="preserve"> необходимо отменить</w:t>
      </w:r>
      <w:r w:rsidR="009B440F">
        <w:rPr>
          <w:sz w:val="28"/>
          <w:szCs w:val="28"/>
        </w:rPr>
        <w:t xml:space="preserve"> </w:t>
      </w:r>
      <w:proofErr w:type="gramStart"/>
      <w:r w:rsidR="00434BE5" w:rsidRPr="00434BE5">
        <w:rPr>
          <w:sz w:val="28"/>
        </w:rPr>
        <w:t>СТ</w:t>
      </w:r>
      <w:proofErr w:type="gramEnd"/>
      <w:r w:rsidR="00434BE5" w:rsidRPr="00434BE5">
        <w:rPr>
          <w:sz w:val="28"/>
        </w:rPr>
        <w:t xml:space="preserve"> РК 2668-2015</w:t>
      </w:r>
      <w:r w:rsidR="00434BE5" w:rsidRPr="0093559B">
        <w:rPr>
          <w:sz w:val="28"/>
        </w:rPr>
        <w:t xml:space="preserve"> «</w:t>
      </w:r>
      <w:r w:rsidR="00434BE5" w:rsidRPr="00434BE5">
        <w:rPr>
          <w:sz w:val="28"/>
        </w:rPr>
        <w:t>Консервы мясные. Национальные блюда. Общие технические условия</w:t>
      </w:r>
      <w:r w:rsidR="00434BE5" w:rsidRPr="0093559B">
        <w:rPr>
          <w:sz w:val="28"/>
        </w:rPr>
        <w:t>»</w:t>
      </w:r>
      <w:r w:rsidR="00434BE5" w:rsidRPr="000D1C45">
        <w:rPr>
          <w:sz w:val="28"/>
        </w:rPr>
        <w:t xml:space="preserve"> </w:t>
      </w:r>
    </w:p>
    <w:p w:rsidR="00520287" w:rsidRDefault="00520287" w:rsidP="00434BE5">
      <w:pPr>
        <w:jc w:val="both"/>
        <w:rPr>
          <w:sz w:val="28"/>
          <w:szCs w:val="28"/>
          <w:lang w:val="kk-KZ"/>
        </w:rPr>
      </w:pPr>
    </w:p>
    <w:p w:rsidR="00C95541" w:rsidRDefault="00C95541" w:rsidP="00C95541">
      <w:pPr>
        <w:ind w:firstLine="567"/>
        <w:jc w:val="both"/>
        <w:rPr>
          <w:b/>
          <w:sz w:val="28"/>
          <w:szCs w:val="28"/>
          <w:lang w:val="kk-KZ"/>
        </w:rPr>
      </w:pPr>
      <w:r w:rsidRPr="00C95541">
        <w:rPr>
          <w:b/>
          <w:sz w:val="28"/>
          <w:szCs w:val="28"/>
          <w:lang w:val="kk-KZ"/>
        </w:rPr>
        <w:t>7 Перечень исходных документов</w:t>
      </w:r>
    </w:p>
    <w:p w:rsidR="00D31499" w:rsidRPr="00D31499" w:rsidRDefault="00D31499" w:rsidP="00C95541">
      <w:pPr>
        <w:ind w:firstLine="567"/>
        <w:jc w:val="both"/>
        <w:rPr>
          <w:sz w:val="28"/>
          <w:szCs w:val="28"/>
          <w:lang w:val="kk-KZ"/>
        </w:rPr>
      </w:pPr>
      <w:r w:rsidRPr="00D31499">
        <w:rPr>
          <w:sz w:val="28"/>
          <w:szCs w:val="28"/>
          <w:lang w:val="kk-KZ"/>
        </w:rPr>
        <w:t>Настоящий межгосудар</w:t>
      </w:r>
      <w:r w:rsidR="00EA4381">
        <w:rPr>
          <w:sz w:val="28"/>
          <w:szCs w:val="28"/>
          <w:lang w:val="kk-KZ"/>
        </w:rPr>
        <w:t xml:space="preserve">ственный стандарт разработан на </w:t>
      </w:r>
      <w:r w:rsidR="00EA4381" w:rsidRPr="00EA4381">
        <w:rPr>
          <w:sz w:val="28"/>
          <w:szCs w:val="28"/>
          <w:lang w:val="kk-KZ"/>
        </w:rPr>
        <w:t>базе национального стандарта Республики Казахстан</w:t>
      </w:r>
      <w:r w:rsidR="00EA4381">
        <w:rPr>
          <w:sz w:val="28"/>
          <w:szCs w:val="28"/>
          <w:lang w:val="kk-KZ"/>
        </w:rPr>
        <w:t xml:space="preserve"> </w:t>
      </w:r>
      <w:r w:rsidRPr="00D31499">
        <w:rPr>
          <w:sz w:val="28"/>
          <w:szCs w:val="28"/>
          <w:lang w:val="kk-KZ"/>
        </w:rPr>
        <w:t>СТ РК 2668-2015 «Консервы мясные. Национальные блюда. Общие технические условия»</w:t>
      </w:r>
    </w:p>
    <w:p w:rsidR="009F7F01" w:rsidRDefault="009F7F01" w:rsidP="00520287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EA4381" w:rsidRPr="00EA4381" w:rsidRDefault="00EA4381" w:rsidP="009B440F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EA4381">
        <w:rPr>
          <w:b/>
          <w:sz w:val="28"/>
          <w:szCs w:val="28"/>
          <w:lang w:val="kk-KZ"/>
        </w:rPr>
        <w:t>8 Сведения о разработчиках стандарта</w:t>
      </w:r>
    </w:p>
    <w:p w:rsidR="00EA4381" w:rsidRPr="00EA4381" w:rsidRDefault="00EA4381" w:rsidP="009B440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EA4381">
        <w:rPr>
          <w:sz w:val="28"/>
          <w:szCs w:val="28"/>
          <w:lang w:val="kk-KZ"/>
        </w:rPr>
        <w:t>Разработчик:</w:t>
      </w:r>
    </w:p>
    <w:p w:rsidR="00EA4381" w:rsidRPr="00EA4381" w:rsidRDefault="00EA4381" w:rsidP="00EA438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EA4381">
        <w:rPr>
          <w:sz w:val="28"/>
          <w:szCs w:val="28"/>
          <w:lang w:val="kk-KZ"/>
        </w:rPr>
        <w:t>РГП Казахстанский институт стандартизации и метрологии, город Нур-Султан, 010000, Левый берег, район Есиль, проспект Мәңгілік Ел, дом 11, здание «Эталонный центр».</w:t>
      </w:r>
    </w:p>
    <w:p w:rsidR="00D31499" w:rsidRPr="00EA4381" w:rsidRDefault="00EA4381" w:rsidP="00EA438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EA4381">
        <w:rPr>
          <w:sz w:val="28"/>
          <w:szCs w:val="28"/>
          <w:lang w:val="kk-KZ"/>
        </w:rPr>
        <w:t>Срок разработки:</w:t>
      </w:r>
    </w:p>
    <w:p w:rsidR="00EA4381" w:rsidRDefault="00EA4381" w:rsidP="00EA4381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EA4381" w:rsidRDefault="00EA4381" w:rsidP="00EA4381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C95541" w:rsidRPr="00C95541" w:rsidRDefault="00C95541" w:rsidP="00C95541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C95541">
        <w:rPr>
          <w:b/>
          <w:sz w:val="28"/>
          <w:szCs w:val="28"/>
        </w:rPr>
        <w:t>Заместитель</w:t>
      </w:r>
    </w:p>
    <w:p w:rsidR="00C95541" w:rsidRPr="00C95541" w:rsidRDefault="00C95541" w:rsidP="00C95541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C95541">
        <w:rPr>
          <w:b/>
          <w:sz w:val="28"/>
          <w:szCs w:val="28"/>
        </w:rPr>
        <w:t>Генерального директора РГП «</w:t>
      </w:r>
      <w:proofErr w:type="spellStart"/>
      <w:r w:rsidRPr="00C95541">
        <w:rPr>
          <w:b/>
          <w:sz w:val="28"/>
          <w:szCs w:val="28"/>
        </w:rPr>
        <w:t>КазСтандарт</w:t>
      </w:r>
      <w:proofErr w:type="spellEnd"/>
      <w:r w:rsidRPr="00C95541">
        <w:rPr>
          <w:b/>
          <w:sz w:val="28"/>
          <w:szCs w:val="28"/>
        </w:rPr>
        <w:t xml:space="preserve">»                         С. </w:t>
      </w:r>
      <w:proofErr w:type="spellStart"/>
      <w:r w:rsidRPr="00C95541">
        <w:rPr>
          <w:b/>
          <w:sz w:val="28"/>
          <w:szCs w:val="28"/>
        </w:rPr>
        <w:t>Радаев</w:t>
      </w:r>
      <w:proofErr w:type="spellEnd"/>
      <w:r w:rsidRPr="00C95541">
        <w:rPr>
          <w:b/>
          <w:sz w:val="28"/>
          <w:szCs w:val="28"/>
        </w:rPr>
        <w:t xml:space="preserve"> </w:t>
      </w:r>
    </w:p>
    <w:p w:rsidR="00C95541" w:rsidRPr="00C95541" w:rsidRDefault="00C95541" w:rsidP="00C95541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C95541" w:rsidRPr="00C95541" w:rsidRDefault="00C95541" w:rsidP="00C95541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sectPr w:rsidR="00C95541" w:rsidRPr="00C95541" w:rsidSect="00EA4381">
      <w:pgSz w:w="11906" w:h="16838"/>
      <w:pgMar w:top="709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C"/>
    <w:rsid w:val="000A1A40"/>
    <w:rsid w:val="000D1C45"/>
    <w:rsid w:val="00104A93"/>
    <w:rsid w:val="00125463"/>
    <w:rsid w:val="00135BA9"/>
    <w:rsid w:val="001C766F"/>
    <w:rsid w:val="002100F8"/>
    <w:rsid w:val="00236BD3"/>
    <w:rsid w:val="002A31E7"/>
    <w:rsid w:val="002B7125"/>
    <w:rsid w:val="002F468F"/>
    <w:rsid w:val="00312001"/>
    <w:rsid w:val="0037696A"/>
    <w:rsid w:val="00434BE5"/>
    <w:rsid w:val="004455EC"/>
    <w:rsid w:val="004663A5"/>
    <w:rsid w:val="004A17E9"/>
    <w:rsid w:val="00520287"/>
    <w:rsid w:val="005415A8"/>
    <w:rsid w:val="00702F60"/>
    <w:rsid w:val="0072562F"/>
    <w:rsid w:val="007657B3"/>
    <w:rsid w:val="00800B8D"/>
    <w:rsid w:val="00825192"/>
    <w:rsid w:val="00866D3B"/>
    <w:rsid w:val="008C4F89"/>
    <w:rsid w:val="008D19E3"/>
    <w:rsid w:val="009239B5"/>
    <w:rsid w:val="0093559B"/>
    <w:rsid w:val="00953B51"/>
    <w:rsid w:val="009A6B02"/>
    <w:rsid w:val="009B440F"/>
    <w:rsid w:val="009F7F01"/>
    <w:rsid w:val="00B028CB"/>
    <w:rsid w:val="00B47DCC"/>
    <w:rsid w:val="00B544CA"/>
    <w:rsid w:val="00B66745"/>
    <w:rsid w:val="00BB5E4C"/>
    <w:rsid w:val="00C060FF"/>
    <w:rsid w:val="00C35AC3"/>
    <w:rsid w:val="00C841BA"/>
    <w:rsid w:val="00C95541"/>
    <w:rsid w:val="00CC7620"/>
    <w:rsid w:val="00CF0881"/>
    <w:rsid w:val="00D31499"/>
    <w:rsid w:val="00DC4349"/>
    <w:rsid w:val="00E02156"/>
    <w:rsid w:val="00EA4381"/>
    <w:rsid w:val="00F11D82"/>
    <w:rsid w:val="00F27097"/>
    <w:rsid w:val="00F85E3C"/>
    <w:rsid w:val="00FA4567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SSS</cp:lastModifiedBy>
  <cp:revision>40</cp:revision>
  <dcterms:created xsi:type="dcterms:W3CDTF">2020-01-16T13:16:00Z</dcterms:created>
  <dcterms:modified xsi:type="dcterms:W3CDTF">2021-05-21T10:48:00Z</dcterms:modified>
</cp:coreProperties>
</file>